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349" w:rsidRDefault="002C7349">
      <w:r w:rsidRPr="002C7349">
        <w:rPr>
          <w:rFonts w:ascii="Century Gothic" w:hAnsi="Century Gothic"/>
          <w:b/>
          <w:noProof/>
          <w:sz w:val="24"/>
          <w:u w:val="single"/>
        </w:rPr>
        <w:drawing>
          <wp:anchor distT="0" distB="0" distL="114300" distR="114300" simplePos="0" relativeHeight="251662336" behindDoc="1" locked="0" layoutInCell="1" allowOverlap="1" wp14:anchorId="07625608" wp14:editId="628B328B">
            <wp:simplePos x="0" y="0"/>
            <wp:positionH relativeFrom="margin">
              <wp:posOffset>5761914</wp:posOffset>
            </wp:positionH>
            <wp:positionV relativeFrom="paragraph">
              <wp:posOffset>7773</wp:posOffset>
            </wp:positionV>
            <wp:extent cx="962025" cy="979041"/>
            <wp:effectExtent l="0" t="0" r="0" b="0"/>
            <wp:wrapTight wrapText="bothSides">
              <wp:wrapPolygon edited="0">
                <wp:start x="0" y="0"/>
                <wp:lineTo x="0" y="21025"/>
                <wp:lineTo x="20958" y="21025"/>
                <wp:lineTo x="209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4907673" wp14:editId="651D0AB1">
            <wp:simplePos x="0" y="0"/>
            <wp:positionH relativeFrom="margin">
              <wp:posOffset>-10744</wp:posOffset>
            </wp:positionH>
            <wp:positionV relativeFrom="paragraph">
              <wp:posOffset>76</wp:posOffset>
            </wp:positionV>
            <wp:extent cx="962025" cy="979041"/>
            <wp:effectExtent l="0" t="0" r="0" b="0"/>
            <wp:wrapTight wrapText="bothSides">
              <wp:wrapPolygon edited="0">
                <wp:start x="0" y="0"/>
                <wp:lineTo x="0" y="21025"/>
                <wp:lineTo x="20958" y="21025"/>
                <wp:lineTo x="209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694" w:rsidRPr="002C7349" w:rsidRDefault="002C7349" w:rsidP="002C7349">
      <w:pPr>
        <w:jc w:val="center"/>
        <w:rPr>
          <w:rFonts w:ascii="Century Gothic" w:hAnsi="Century Gothic"/>
          <w:b/>
          <w:sz w:val="24"/>
          <w:u w:val="single"/>
        </w:rPr>
      </w:pPr>
      <w:r w:rsidRPr="002C7349">
        <w:rPr>
          <w:rFonts w:ascii="Century Gothic" w:hAnsi="Century Gothic"/>
          <w:b/>
          <w:sz w:val="24"/>
          <w:u w:val="single"/>
        </w:rPr>
        <w:t>Manor Park Primary School and Nursery</w:t>
      </w:r>
    </w:p>
    <w:p w:rsidR="002C7349" w:rsidRDefault="002C7349" w:rsidP="002C7349">
      <w:pPr>
        <w:jc w:val="center"/>
        <w:rPr>
          <w:rFonts w:ascii="Century Gothic" w:hAnsi="Century Gothic"/>
          <w:b/>
          <w:sz w:val="24"/>
          <w:u w:val="single"/>
        </w:rPr>
      </w:pPr>
      <w:r w:rsidRPr="002C7349">
        <w:rPr>
          <w:rFonts w:ascii="Century Gothic" w:hAnsi="Century Gothic"/>
          <w:b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793D24ED">
            <wp:simplePos x="0" y="0"/>
            <wp:positionH relativeFrom="column">
              <wp:posOffset>1788084</wp:posOffset>
            </wp:positionH>
            <wp:positionV relativeFrom="paragraph">
              <wp:posOffset>233934</wp:posOffset>
            </wp:positionV>
            <wp:extent cx="3049905" cy="2084070"/>
            <wp:effectExtent l="0" t="0" r="0" b="0"/>
            <wp:wrapTight wrapText="bothSides">
              <wp:wrapPolygon edited="0">
                <wp:start x="2698" y="0"/>
                <wp:lineTo x="2698" y="21324"/>
                <wp:lineTo x="19293" y="21324"/>
                <wp:lineTo x="19293" y="0"/>
                <wp:lineTo x="2698" y="0"/>
              </wp:wrapPolygon>
            </wp:wrapTight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DDC29C53-69F9-49B0-A71C-215ABC96B5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DDC29C53-69F9-49B0-A71C-215ABC96B5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2"/>
                    <a:stretch/>
                  </pic:blipFill>
                  <pic:spPr bwMode="auto">
                    <a:xfrm>
                      <a:off x="0" y="0"/>
                      <a:ext cx="3049905" cy="208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349">
        <w:rPr>
          <w:rFonts w:ascii="Century Gothic" w:hAnsi="Century Gothic"/>
          <w:b/>
          <w:sz w:val="24"/>
          <w:u w:val="single"/>
        </w:rPr>
        <w:t>SEND Identification of Need</w:t>
      </w:r>
    </w:p>
    <w:p w:rsidR="00C51A1C" w:rsidRDefault="00C51A1C" w:rsidP="002C7349">
      <w:pPr>
        <w:jc w:val="center"/>
        <w:rPr>
          <w:rFonts w:ascii="Century Gothic" w:hAnsi="Century Gothic"/>
          <w:b/>
          <w:sz w:val="24"/>
          <w:u w:val="single"/>
        </w:rPr>
      </w:pPr>
    </w:p>
    <w:p w:rsidR="00C51A1C" w:rsidRDefault="00C51A1C" w:rsidP="002C7349">
      <w:pPr>
        <w:jc w:val="center"/>
        <w:rPr>
          <w:rFonts w:ascii="Century Gothic" w:hAnsi="Century Gothic"/>
          <w:b/>
          <w:sz w:val="24"/>
          <w:u w:val="single"/>
        </w:rPr>
      </w:pPr>
    </w:p>
    <w:p w:rsidR="00C51A1C" w:rsidRDefault="00C51A1C" w:rsidP="002C7349">
      <w:pPr>
        <w:jc w:val="center"/>
        <w:rPr>
          <w:rFonts w:ascii="Century Gothic" w:hAnsi="Century Gothic"/>
          <w:b/>
          <w:sz w:val="24"/>
          <w:u w:val="single"/>
        </w:rPr>
      </w:pPr>
    </w:p>
    <w:p w:rsidR="00C51A1C" w:rsidRDefault="00C51A1C" w:rsidP="002C7349">
      <w:pPr>
        <w:jc w:val="center"/>
        <w:rPr>
          <w:rFonts w:ascii="Century Gothic" w:hAnsi="Century Gothic"/>
          <w:b/>
          <w:sz w:val="24"/>
          <w:u w:val="single"/>
        </w:rPr>
      </w:pPr>
    </w:p>
    <w:p w:rsidR="00C51A1C" w:rsidRPr="002C7349" w:rsidRDefault="00C51A1C" w:rsidP="002C7349">
      <w:pPr>
        <w:jc w:val="center"/>
        <w:rPr>
          <w:rFonts w:ascii="Century Gothic" w:hAnsi="Century Gothic"/>
          <w:b/>
          <w:sz w:val="24"/>
          <w:u w:val="single"/>
        </w:rPr>
      </w:pPr>
    </w:p>
    <w:tbl>
      <w:tblPr>
        <w:tblStyle w:val="TableGrid"/>
        <w:tblpPr w:leftFromText="180" w:rightFromText="180" w:vertAnchor="page" w:horzAnchor="margin" w:tblpY="565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7349" w:rsidTr="002C7349">
        <w:tc>
          <w:tcPr>
            <w:tcW w:w="10456" w:type="dxa"/>
            <w:shd w:val="clear" w:color="auto" w:fill="FFC000"/>
          </w:tcPr>
          <w:p w:rsidR="002C7349" w:rsidRPr="002C7349" w:rsidRDefault="002C7349" w:rsidP="002C7349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>Wave 1 - On watch</w:t>
            </w:r>
          </w:p>
        </w:tc>
      </w:tr>
      <w:tr w:rsidR="002C7349" w:rsidTr="002C7349">
        <w:tc>
          <w:tcPr>
            <w:tcW w:w="10456" w:type="dxa"/>
          </w:tcPr>
          <w:p w:rsidR="002C7349" w:rsidRPr="002C7349" w:rsidRDefault="002C7349" w:rsidP="002C7349">
            <w:pPr>
              <w:rPr>
                <w:rFonts w:ascii="Century Gothic" w:hAnsi="Century Gothic"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>Characteristics</w:t>
            </w:r>
            <w:r>
              <w:rPr>
                <w:rFonts w:ascii="Century Gothic" w:hAnsi="Century Gothic"/>
                <w:sz w:val="24"/>
              </w:rPr>
              <w:t>: Child is working below ARE in Reading, Writing or Maths</w:t>
            </w:r>
          </w:p>
        </w:tc>
      </w:tr>
      <w:tr w:rsidR="002C7349" w:rsidTr="002C7349">
        <w:tc>
          <w:tcPr>
            <w:tcW w:w="10456" w:type="dxa"/>
          </w:tcPr>
          <w:p w:rsidR="002C7349" w:rsidRPr="002C7349" w:rsidRDefault="002C7349" w:rsidP="002C7349">
            <w:pPr>
              <w:rPr>
                <w:rFonts w:ascii="Century Gothic" w:hAnsi="Century Gothic"/>
                <w:b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>Next Steps:</w:t>
            </w:r>
          </w:p>
          <w:p w:rsidR="002C7349" w:rsidRPr="002C7349" w:rsidRDefault="002C7349" w:rsidP="002C734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C7349">
              <w:rPr>
                <w:rFonts w:ascii="Century Gothic" w:hAnsi="Century Gothic"/>
              </w:rPr>
              <w:t>Deliver Quality First Teaching</w:t>
            </w:r>
          </w:p>
          <w:p w:rsidR="002C7349" w:rsidRPr="002C7349" w:rsidRDefault="002C7349" w:rsidP="002C734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C7349">
              <w:rPr>
                <w:rFonts w:ascii="Century Gothic" w:hAnsi="Century Gothic"/>
              </w:rPr>
              <w:t xml:space="preserve">Have targets set which are specific to the child which will move their learning forward </w:t>
            </w:r>
          </w:p>
          <w:p w:rsidR="002C7349" w:rsidRPr="002C7349" w:rsidRDefault="002C7349" w:rsidP="002C734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C7349">
              <w:rPr>
                <w:rFonts w:ascii="Century Gothic" w:hAnsi="Century Gothic"/>
              </w:rPr>
              <w:t>Keep a close eye on their progress and consider them when marking and setting next steps.</w:t>
            </w:r>
          </w:p>
          <w:p w:rsidR="002C7349" w:rsidRPr="002C7349" w:rsidRDefault="002C7349" w:rsidP="002C734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C7349">
              <w:rPr>
                <w:rFonts w:ascii="Century Gothic" w:hAnsi="Century Gothic"/>
              </w:rPr>
              <w:t>Consider them when planning, and then plan and resource accordingly.</w:t>
            </w:r>
          </w:p>
          <w:p w:rsidR="002C7349" w:rsidRPr="002C7349" w:rsidRDefault="002C7349" w:rsidP="002C734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C7349">
              <w:rPr>
                <w:rFonts w:ascii="Century Gothic" w:hAnsi="Century Gothic"/>
              </w:rPr>
              <w:t>Allow for additional opportunities within the usual classroom provision to over learn certain elements, for example; quick fire spelling practise or daily handwriting</w:t>
            </w:r>
          </w:p>
          <w:p w:rsidR="002C7349" w:rsidRPr="002C7349" w:rsidRDefault="002C7349" w:rsidP="002C734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C7349">
              <w:rPr>
                <w:rFonts w:ascii="Century Gothic" w:hAnsi="Century Gothic"/>
              </w:rPr>
              <w:t>Consider the use of growth mindset principles in the classroom, such as working in mixed ability groups to allow children the opportunity to learn from their peers</w:t>
            </w:r>
          </w:p>
          <w:p w:rsidR="002C7349" w:rsidRPr="002C7349" w:rsidRDefault="002C7349" w:rsidP="002C734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</w:rPr>
            </w:pPr>
            <w:r w:rsidRPr="002C7349">
              <w:rPr>
                <w:rFonts w:ascii="Century Gothic" w:hAnsi="Century Gothic"/>
              </w:rPr>
              <w:t>If there are further concerns and limited progress after two terms of assessment then child may need further support via the graduated response route.</w:t>
            </w:r>
          </w:p>
        </w:tc>
      </w:tr>
      <w:tr w:rsidR="002C7349" w:rsidTr="00C51A1C">
        <w:tc>
          <w:tcPr>
            <w:tcW w:w="10456" w:type="dxa"/>
            <w:shd w:val="clear" w:color="auto" w:fill="BFBFBF" w:themeFill="background1" w:themeFillShade="BF"/>
          </w:tcPr>
          <w:p w:rsidR="002C7349" w:rsidRPr="002C7349" w:rsidRDefault="002C7349" w:rsidP="002C7349">
            <w:pPr>
              <w:rPr>
                <w:rFonts w:ascii="Century Gothic" w:hAnsi="Century Gothic"/>
                <w:sz w:val="24"/>
              </w:rPr>
            </w:pPr>
          </w:p>
        </w:tc>
      </w:tr>
      <w:tr w:rsidR="002C7349" w:rsidTr="00C51A1C">
        <w:tc>
          <w:tcPr>
            <w:tcW w:w="10456" w:type="dxa"/>
            <w:shd w:val="clear" w:color="auto" w:fill="00B050"/>
          </w:tcPr>
          <w:p w:rsidR="002C7349" w:rsidRPr="002C7349" w:rsidRDefault="00C51A1C" w:rsidP="00C51A1C">
            <w:pPr>
              <w:jc w:val="center"/>
              <w:rPr>
                <w:rFonts w:ascii="Century Gothic" w:hAnsi="Century Gothic"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 xml:space="preserve">Wave </w:t>
            </w:r>
            <w:r>
              <w:rPr>
                <w:rFonts w:ascii="Century Gothic" w:hAnsi="Century Gothic"/>
                <w:b/>
                <w:sz w:val="24"/>
              </w:rPr>
              <w:t>2</w:t>
            </w:r>
            <w:r w:rsidRPr="002C7349">
              <w:rPr>
                <w:rFonts w:ascii="Century Gothic" w:hAnsi="Century Gothic"/>
                <w:b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</w:rPr>
              <w:t>–</w:t>
            </w:r>
            <w:r w:rsidRPr="002C7349">
              <w:rPr>
                <w:rFonts w:ascii="Century Gothic" w:hAnsi="Century Gothic"/>
                <w:b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</w:rPr>
              <w:t>First Concerns</w:t>
            </w:r>
          </w:p>
        </w:tc>
      </w:tr>
      <w:tr w:rsidR="002C7349" w:rsidTr="002C7349">
        <w:tc>
          <w:tcPr>
            <w:tcW w:w="10456" w:type="dxa"/>
          </w:tcPr>
          <w:p w:rsidR="00C51A1C" w:rsidRDefault="00C51A1C" w:rsidP="002C7349">
            <w:r w:rsidRPr="002C7349">
              <w:rPr>
                <w:rFonts w:ascii="Century Gothic" w:hAnsi="Century Gothic"/>
                <w:b/>
                <w:sz w:val="24"/>
              </w:rPr>
              <w:t>Characteristics</w:t>
            </w:r>
            <w:r>
              <w:rPr>
                <w:rFonts w:ascii="Century Gothic" w:hAnsi="Century Gothic"/>
                <w:sz w:val="24"/>
              </w:rPr>
              <w:t>:</w:t>
            </w:r>
            <w:r>
              <w:t xml:space="preserve"> </w:t>
            </w:r>
          </w:p>
          <w:p w:rsidR="00C51A1C" w:rsidRDefault="00C51A1C" w:rsidP="00C51A1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Is beginning to show signs of developing difficulty within one or more of the 4 broad areas of need (cognition &amp; learning, Physical / Sensory, Communication and Interaction, </w:t>
            </w:r>
            <w:proofErr w:type="gramStart"/>
            <w:r w:rsidRPr="00C51A1C">
              <w:rPr>
                <w:rFonts w:ascii="Century Gothic" w:hAnsi="Century Gothic"/>
              </w:rPr>
              <w:t>Social ,</w:t>
            </w:r>
            <w:proofErr w:type="gramEnd"/>
            <w:r w:rsidRPr="00C51A1C">
              <w:rPr>
                <w:rFonts w:ascii="Century Gothic" w:hAnsi="Century Gothic"/>
              </w:rPr>
              <w:t xml:space="preserve"> Emotional and Mental Health)</w:t>
            </w:r>
          </w:p>
          <w:p w:rsidR="00C51A1C" w:rsidRDefault="00C51A1C" w:rsidP="00C51A1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Will have low general attainment and progress and/or gap beginning to widen, this may be in one or more subject areas.</w:t>
            </w:r>
          </w:p>
          <w:p w:rsidR="00C51A1C" w:rsidRDefault="00C51A1C" w:rsidP="00C51A1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Will require up between 0-5 hours of intervention to support their progress, this intervention may be on a 1:1 basis, but it is more likely to be part of targeted group with other children in the classroom.</w:t>
            </w:r>
          </w:p>
          <w:p w:rsidR="002C7349" w:rsidRPr="00C51A1C" w:rsidRDefault="00C51A1C" w:rsidP="00C51A1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They may have a speech and language delay for which they have a specific programme of support.</w:t>
            </w:r>
          </w:p>
        </w:tc>
      </w:tr>
      <w:tr w:rsidR="002C7349" w:rsidTr="002C7349">
        <w:tc>
          <w:tcPr>
            <w:tcW w:w="10456" w:type="dxa"/>
          </w:tcPr>
          <w:p w:rsidR="00C51A1C" w:rsidRPr="002C7349" w:rsidRDefault="00C51A1C" w:rsidP="00C51A1C">
            <w:pPr>
              <w:rPr>
                <w:rFonts w:ascii="Century Gothic" w:hAnsi="Century Gothic"/>
                <w:b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>Next Steps:</w:t>
            </w:r>
          </w:p>
          <w:p w:rsidR="002F2C99" w:rsidRPr="00C51A1C" w:rsidRDefault="002749D0" w:rsidP="00C51A1C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Use the </w:t>
            </w:r>
            <w:r w:rsidRPr="00C51A1C">
              <w:rPr>
                <w:rFonts w:ascii="Century Gothic" w:hAnsi="Century Gothic"/>
                <w:i/>
                <w:iCs/>
              </w:rPr>
              <w:t>First Concerns</w:t>
            </w:r>
            <w:r w:rsidRPr="00C51A1C">
              <w:rPr>
                <w:rFonts w:ascii="Century Gothic" w:hAnsi="Century Gothic"/>
              </w:rPr>
              <w:t xml:space="preserve"> profile to set targets which are specific to the child and which will support their progress.</w:t>
            </w:r>
          </w:p>
          <w:p w:rsidR="002F2C99" w:rsidRPr="00C51A1C" w:rsidRDefault="002749D0" w:rsidP="00C51A1C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Refer to the </w:t>
            </w:r>
            <w:r w:rsidRPr="00C51A1C">
              <w:rPr>
                <w:rFonts w:ascii="Century Gothic" w:hAnsi="Century Gothic"/>
                <w:i/>
                <w:iCs/>
              </w:rPr>
              <w:t>Cheshire East First Concerns</w:t>
            </w:r>
            <w:r w:rsidRPr="00C51A1C">
              <w:rPr>
                <w:rFonts w:ascii="Century Gothic" w:hAnsi="Century Gothic"/>
              </w:rPr>
              <w:t xml:space="preserve"> document for suggested strategies to support them or discuss the child with the </w:t>
            </w:r>
            <w:proofErr w:type="spellStart"/>
            <w:r w:rsidRPr="00C51A1C">
              <w:rPr>
                <w:rFonts w:ascii="Century Gothic" w:hAnsi="Century Gothic"/>
              </w:rPr>
              <w:t>SEN</w:t>
            </w:r>
            <w:r w:rsidR="00C51A1C" w:rsidRPr="00C51A1C">
              <w:rPr>
                <w:rFonts w:ascii="Century Gothic" w:hAnsi="Century Gothic"/>
              </w:rPr>
              <w:t>D</w:t>
            </w:r>
            <w:r w:rsidRPr="00C51A1C">
              <w:rPr>
                <w:rFonts w:ascii="Century Gothic" w:hAnsi="Century Gothic"/>
              </w:rPr>
              <w:t>Co</w:t>
            </w:r>
            <w:proofErr w:type="spellEnd"/>
            <w:r w:rsidRPr="00C51A1C">
              <w:rPr>
                <w:rFonts w:ascii="Century Gothic" w:hAnsi="Century Gothic"/>
              </w:rPr>
              <w:t>.</w:t>
            </w:r>
          </w:p>
          <w:p w:rsidR="002F2C99" w:rsidRPr="00C51A1C" w:rsidRDefault="002749D0" w:rsidP="00C51A1C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Meet with the parent, to discuss the targets and to set new ones, this is in addition to parent’s evenings. It should happen twice a year to discuss the progress and next steps for this child, which is what you do for any child.</w:t>
            </w:r>
          </w:p>
          <w:p w:rsidR="002F2C99" w:rsidRPr="00C51A1C" w:rsidRDefault="002749D0" w:rsidP="00C51A1C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Share these targets with the team around the child (TAs/PPA cover).</w:t>
            </w:r>
          </w:p>
          <w:p w:rsidR="002F2C99" w:rsidRPr="00C51A1C" w:rsidRDefault="002749D0" w:rsidP="00C51A1C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Plan for the child according to their needs and regularly reflect on the progress they are making and whether what is in place is working.</w:t>
            </w:r>
          </w:p>
          <w:p w:rsidR="002F2C99" w:rsidRPr="00C51A1C" w:rsidRDefault="002749D0" w:rsidP="00C51A1C">
            <w:pPr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lastRenderedPageBreak/>
              <w:t xml:space="preserve">Allow for additional opportunities within the usual classroom provision and sometimes over and above what is usual in order to allow for over learning. </w:t>
            </w:r>
          </w:p>
          <w:p w:rsidR="002C7349" w:rsidRPr="002C7349" w:rsidRDefault="002C7349" w:rsidP="002C7349">
            <w:pPr>
              <w:rPr>
                <w:rFonts w:ascii="Century Gothic" w:hAnsi="Century Gothic"/>
                <w:sz w:val="24"/>
              </w:rPr>
            </w:pPr>
          </w:p>
        </w:tc>
      </w:tr>
      <w:tr w:rsidR="002C7349" w:rsidTr="00C51A1C">
        <w:tc>
          <w:tcPr>
            <w:tcW w:w="10456" w:type="dxa"/>
            <w:shd w:val="clear" w:color="auto" w:fill="BFBFBF" w:themeFill="background1" w:themeFillShade="BF"/>
          </w:tcPr>
          <w:p w:rsidR="002C7349" w:rsidRPr="002C7349" w:rsidRDefault="002C7349" w:rsidP="002C7349">
            <w:pPr>
              <w:rPr>
                <w:rFonts w:ascii="Century Gothic" w:hAnsi="Century Gothic"/>
                <w:sz w:val="24"/>
              </w:rPr>
            </w:pPr>
          </w:p>
        </w:tc>
      </w:tr>
      <w:tr w:rsidR="00C51A1C" w:rsidTr="002749D0">
        <w:tc>
          <w:tcPr>
            <w:tcW w:w="10456" w:type="dxa"/>
            <w:shd w:val="clear" w:color="auto" w:fill="7030A0"/>
          </w:tcPr>
          <w:p w:rsidR="00C51A1C" w:rsidRPr="002C7349" w:rsidRDefault="00C51A1C" w:rsidP="00C51A1C">
            <w:pPr>
              <w:jc w:val="center"/>
              <w:rPr>
                <w:rFonts w:ascii="Century Gothic" w:hAnsi="Century Gothic"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 xml:space="preserve">Wave </w:t>
            </w:r>
            <w:r w:rsidR="002749D0">
              <w:rPr>
                <w:rFonts w:ascii="Century Gothic" w:hAnsi="Century Gothic"/>
                <w:b/>
                <w:sz w:val="24"/>
              </w:rPr>
              <w:t>3</w:t>
            </w:r>
            <w:r w:rsidRPr="002C7349">
              <w:rPr>
                <w:rFonts w:ascii="Century Gothic" w:hAnsi="Century Gothic"/>
                <w:b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</w:rPr>
              <w:t>–</w:t>
            </w:r>
            <w:r w:rsidRPr="002C7349">
              <w:rPr>
                <w:rFonts w:ascii="Century Gothic" w:hAnsi="Century Gothic"/>
                <w:b/>
                <w:sz w:val="24"/>
              </w:rPr>
              <w:t xml:space="preserve"> </w:t>
            </w:r>
            <w:r w:rsidR="002749D0">
              <w:rPr>
                <w:rFonts w:ascii="Century Gothic" w:hAnsi="Century Gothic"/>
                <w:b/>
                <w:sz w:val="24"/>
              </w:rPr>
              <w:t>SEN Support</w:t>
            </w:r>
          </w:p>
        </w:tc>
      </w:tr>
      <w:tr w:rsidR="00C51A1C" w:rsidTr="002C7349">
        <w:tc>
          <w:tcPr>
            <w:tcW w:w="10456" w:type="dxa"/>
          </w:tcPr>
          <w:p w:rsidR="00C51A1C" w:rsidRDefault="00C51A1C" w:rsidP="00C51A1C">
            <w:r w:rsidRPr="002C7349">
              <w:rPr>
                <w:rFonts w:ascii="Century Gothic" w:hAnsi="Century Gothic"/>
                <w:b/>
                <w:sz w:val="24"/>
              </w:rPr>
              <w:t>Characteristics</w:t>
            </w:r>
            <w:r>
              <w:rPr>
                <w:rFonts w:ascii="Century Gothic" w:hAnsi="Century Gothic"/>
                <w:sz w:val="24"/>
              </w:rPr>
              <w:t>:</w:t>
            </w:r>
            <w:r>
              <w:t xml:space="preserve"> </w:t>
            </w:r>
          </w:p>
          <w:p w:rsidR="002F2C99" w:rsidRPr="00C51A1C" w:rsidRDefault="002749D0" w:rsidP="00C51A1C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The gap between the child or young person and that of his/her peers may be significantly wider than would be expected for children or young people of his/her age.</w:t>
            </w:r>
          </w:p>
          <w:p w:rsidR="002F2C99" w:rsidRPr="00C51A1C" w:rsidRDefault="002749D0" w:rsidP="00C51A1C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Will require up to 12 hours of intervention to support their progress, this intervention is more likely to be on a 1:1 basis, or it may be part of targeted group with other children in the classroom.</w:t>
            </w:r>
          </w:p>
          <w:p w:rsidR="002F2C99" w:rsidRPr="00C51A1C" w:rsidRDefault="002749D0" w:rsidP="00C51A1C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They may be a candidate for an EHCP application for funding if the 12 hours is not sufficient.</w:t>
            </w:r>
          </w:p>
          <w:p w:rsidR="002F2C99" w:rsidRPr="00C51A1C" w:rsidRDefault="002749D0" w:rsidP="00C51A1C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May be taken to EP/CEAT consultation meetings for additional advice.</w:t>
            </w:r>
          </w:p>
          <w:p w:rsidR="002F2C99" w:rsidRPr="00C51A1C" w:rsidRDefault="002749D0" w:rsidP="00C51A1C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 Will have a SEN Support Plan with specific targets</w:t>
            </w:r>
          </w:p>
          <w:p w:rsidR="00C51A1C" w:rsidRPr="002C7349" w:rsidRDefault="00C51A1C" w:rsidP="002C7349">
            <w:pPr>
              <w:rPr>
                <w:rFonts w:ascii="Century Gothic" w:hAnsi="Century Gothic"/>
                <w:sz w:val="24"/>
              </w:rPr>
            </w:pPr>
          </w:p>
        </w:tc>
      </w:tr>
      <w:tr w:rsidR="00C51A1C" w:rsidTr="002C7349">
        <w:tc>
          <w:tcPr>
            <w:tcW w:w="10456" w:type="dxa"/>
          </w:tcPr>
          <w:p w:rsidR="00C51A1C" w:rsidRPr="002C7349" w:rsidRDefault="00C51A1C" w:rsidP="00C51A1C">
            <w:pPr>
              <w:rPr>
                <w:rFonts w:ascii="Century Gothic" w:hAnsi="Century Gothic"/>
                <w:b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>Next Steps:</w:t>
            </w:r>
          </w:p>
          <w:p w:rsidR="002F2C99" w:rsidRPr="00C51A1C" w:rsidRDefault="002749D0" w:rsidP="00C51A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Use the </w:t>
            </w:r>
            <w:r w:rsidRPr="00C51A1C">
              <w:rPr>
                <w:rFonts w:ascii="Century Gothic" w:hAnsi="Century Gothic"/>
                <w:i/>
                <w:iCs/>
              </w:rPr>
              <w:t>SEN support</w:t>
            </w:r>
            <w:r w:rsidRPr="00C51A1C">
              <w:rPr>
                <w:rFonts w:ascii="Century Gothic" w:hAnsi="Century Gothic"/>
              </w:rPr>
              <w:t xml:space="preserve"> profile to set targets which are specific to the child and which will support their progress, the </w:t>
            </w:r>
            <w:proofErr w:type="spellStart"/>
            <w:r w:rsidRPr="00C51A1C">
              <w:rPr>
                <w:rFonts w:ascii="Century Gothic" w:hAnsi="Century Gothic"/>
              </w:rPr>
              <w:t>SEN</w:t>
            </w:r>
            <w:r w:rsidR="00C51A1C" w:rsidRPr="00C51A1C">
              <w:rPr>
                <w:rFonts w:ascii="Century Gothic" w:hAnsi="Century Gothic"/>
              </w:rPr>
              <w:t>D</w:t>
            </w:r>
            <w:r w:rsidRPr="00C51A1C">
              <w:rPr>
                <w:rFonts w:ascii="Century Gothic" w:hAnsi="Century Gothic"/>
              </w:rPr>
              <w:t>Co</w:t>
            </w:r>
            <w:proofErr w:type="spellEnd"/>
            <w:r w:rsidRPr="00C51A1C">
              <w:rPr>
                <w:rFonts w:ascii="Century Gothic" w:hAnsi="Century Gothic"/>
              </w:rPr>
              <w:t xml:space="preserve"> can be available to attend these meetings should that be required. </w:t>
            </w:r>
          </w:p>
          <w:p w:rsidR="002F2C99" w:rsidRPr="00C51A1C" w:rsidRDefault="002749D0" w:rsidP="00C51A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Refer to the </w:t>
            </w:r>
            <w:r w:rsidRPr="00C51A1C">
              <w:rPr>
                <w:rFonts w:ascii="Century Gothic" w:hAnsi="Century Gothic"/>
                <w:i/>
                <w:iCs/>
              </w:rPr>
              <w:t>Cheshire East SEN support</w:t>
            </w:r>
            <w:r w:rsidRPr="00C51A1C">
              <w:rPr>
                <w:rFonts w:ascii="Century Gothic" w:hAnsi="Century Gothic"/>
              </w:rPr>
              <w:t xml:space="preserve"> document for suggested strategies to support them, or the </w:t>
            </w:r>
            <w:proofErr w:type="spellStart"/>
            <w:r w:rsidRPr="00C51A1C">
              <w:rPr>
                <w:rFonts w:ascii="Century Gothic" w:hAnsi="Century Gothic"/>
              </w:rPr>
              <w:t>SEN</w:t>
            </w:r>
            <w:r w:rsidR="00C51A1C" w:rsidRPr="00C51A1C">
              <w:rPr>
                <w:rFonts w:ascii="Century Gothic" w:hAnsi="Century Gothic"/>
              </w:rPr>
              <w:t>D</w:t>
            </w:r>
            <w:r w:rsidRPr="00C51A1C">
              <w:rPr>
                <w:rFonts w:ascii="Century Gothic" w:hAnsi="Century Gothic"/>
              </w:rPr>
              <w:t>Co</w:t>
            </w:r>
            <w:proofErr w:type="spellEnd"/>
            <w:r w:rsidRPr="00C51A1C">
              <w:rPr>
                <w:rFonts w:ascii="Century Gothic" w:hAnsi="Century Gothic"/>
              </w:rPr>
              <w:t xml:space="preserve"> will support with suggested strategies. </w:t>
            </w:r>
          </w:p>
          <w:p w:rsidR="002F2C99" w:rsidRPr="00C51A1C" w:rsidRDefault="002749D0" w:rsidP="00C51A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Meet with the parents termly, to discuss the targets and to set new ones. The completed plans should be saved to the shared area.</w:t>
            </w:r>
          </w:p>
          <w:p w:rsidR="002F2C99" w:rsidRPr="00C51A1C" w:rsidRDefault="002749D0" w:rsidP="00C51A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>Share these targets with the team around the child (TAs/PPA cover).</w:t>
            </w:r>
          </w:p>
          <w:p w:rsidR="002F2C99" w:rsidRPr="00C51A1C" w:rsidRDefault="002749D0" w:rsidP="00C51A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Plan for the child according to their needs and regularly reflect on the progress they are making and whether what is in place is working. </w:t>
            </w:r>
          </w:p>
          <w:p w:rsidR="002F2C99" w:rsidRPr="00C51A1C" w:rsidRDefault="002749D0" w:rsidP="00C51A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Make reasonable adjustments within your classroom and practise to support progress (e.g. </w:t>
            </w:r>
            <w:proofErr w:type="gramStart"/>
            <w:r w:rsidRPr="00C51A1C">
              <w:rPr>
                <w:rFonts w:ascii="Century Gothic" w:hAnsi="Century Gothic"/>
              </w:rPr>
              <w:t>pre teach</w:t>
            </w:r>
            <w:proofErr w:type="gramEnd"/>
            <w:r w:rsidRPr="00C51A1C">
              <w:rPr>
                <w:rFonts w:ascii="Century Gothic" w:hAnsi="Century Gothic"/>
              </w:rPr>
              <w:t xml:space="preserve"> vocab, create a scaffold for writing…etc)</w:t>
            </w:r>
          </w:p>
          <w:p w:rsidR="002F2C99" w:rsidRPr="00C51A1C" w:rsidRDefault="002749D0" w:rsidP="00C51A1C">
            <w:pPr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51A1C">
              <w:rPr>
                <w:rFonts w:ascii="Century Gothic" w:hAnsi="Century Gothic"/>
              </w:rPr>
              <w:t xml:space="preserve">Share any concerns you may have with the </w:t>
            </w:r>
            <w:proofErr w:type="spellStart"/>
            <w:r w:rsidRPr="00C51A1C">
              <w:rPr>
                <w:rFonts w:ascii="Century Gothic" w:hAnsi="Century Gothic"/>
              </w:rPr>
              <w:t>SEN</w:t>
            </w:r>
            <w:r w:rsidR="00C51A1C" w:rsidRPr="00C51A1C">
              <w:rPr>
                <w:rFonts w:ascii="Century Gothic" w:hAnsi="Century Gothic"/>
              </w:rPr>
              <w:t>D</w:t>
            </w:r>
            <w:r w:rsidRPr="00C51A1C">
              <w:rPr>
                <w:rFonts w:ascii="Century Gothic" w:hAnsi="Century Gothic"/>
              </w:rPr>
              <w:t>Co</w:t>
            </w:r>
            <w:proofErr w:type="spellEnd"/>
            <w:r w:rsidRPr="00C51A1C">
              <w:rPr>
                <w:rFonts w:ascii="Century Gothic" w:hAnsi="Century Gothic"/>
              </w:rPr>
              <w:t>; it may be that this child needs an EHCP application making.</w:t>
            </w:r>
          </w:p>
          <w:p w:rsidR="00C51A1C" w:rsidRPr="002C7349" w:rsidRDefault="00C51A1C" w:rsidP="002C7349">
            <w:pPr>
              <w:rPr>
                <w:rFonts w:ascii="Century Gothic" w:hAnsi="Century Gothic"/>
                <w:sz w:val="24"/>
              </w:rPr>
            </w:pPr>
          </w:p>
        </w:tc>
      </w:tr>
      <w:tr w:rsidR="002749D0" w:rsidTr="002749D0">
        <w:tc>
          <w:tcPr>
            <w:tcW w:w="10456" w:type="dxa"/>
            <w:shd w:val="clear" w:color="auto" w:fill="D9D9D9" w:themeFill="background1" w:themeFillShade="D9"/>
          </w:tcPr>
          <w:p w:rsidR="00916865" w:rsidRPr="002C7349" w:rsidRDefault="00916865" w:rsidP="00C51A1C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2749D0" w:rsidTr="002749D0">
        <w:tc>
          <w:tcPr>
            <w:tcW w:w="10456" w:type="dxa"/>
            <w:shd w:val="clear" w:color="auto" w:fill="00B0F0"/>
          </w:tcPr>
          <w:p w:rsidR="002749D0" w:rsidRPr="002C7349" w:rsidRDefault="002749D0" w:rsidP="002749D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 xml:space="preserve">Wave </w:t>
            </w:r>
            <w:r>
              <w:rPr>
                <w:rFonts w:ascii="Century Gothic" w:hAnsi="Century Gothic"/>
                <w:b/>
                <w:sz w:val="24"/>
              </w:rPr>
              <w:t>4</w:t>
            </w:r>
            <w:r w:rsidRPr="002C7349">
              <w:rPr>
                <w:rFonts w:ascii="Century Gothic" w:hAnsi="Century Gothic"/>
                <w:b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</w:rPr>
              <w:t>–</w:t>
            </w:r>
            <w:r w:rsidRPr="002C7349">
              <w:rPr>
                <w:rFonts w:ascii="Century Gothic" w:hAnsi="Century Gothic"/>
                <w:b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</w:rPr>
              <w:t>Complex</w:t>
            </w:r>
          </w:p>
        </w:tc>
      </w:tr>
      <w:tr w:rsidR="002749D0" w:rsidTr="002C7349">
        <w:tc>
          <w:tcPr>
            <w:tcW w:w="10456" w:type="dxa"/>
          </w:tcPr>
          <w:p w:rsidR="002749D0" w:rsidRDefault="002749D0" w:rsidP="002749D0">
            <w:r w:rsidRPr="002C7349">
              <w:rPr>
                <w:rFonts w:ascii="Century Gothic" w:hAnsi="Century Gothic"/>
                <w:b/>
                <w:sz w:val="24"/>
              </w:rPr>
              <w:t>Characteristics</w:t>
            </w:r>
            <w:r>
              <w:rPr>
                <w:rFonts w:ascii="Century Gothic" w:hAnsi="Century Gothic"/>
                <w:sz w:val="24"/>
              </w:rPr>
              <w:t>:</w:t>
            </w:r>
            <w:r>
              <w:t xml:space="preserve"> </w:t>
            </w:r>
          </w:p>
          <w:p w:rsidR="002F2C99" w:rsidRPr="002749D0" w:rsidRDefault="002749D0" w:rsidP="002749D0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Will have an EHCP with funded hours.</w:t>
            </w:r>
          </w:p>
          <w:p w:rsidR="002F2C99" w:rsidRPr="002749D0" w:rsidRDefault="002749D0" w:rsidP="002749D0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Will be part of a mainstream class but with additional support.</w:t>
            </w:r>
          </w:p>
          <w:p w:rsidR="002F2C99" w:rsidRPr="002749D0" w:rsidRDefault="002749D0" w:rsidP="002749D0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 xml:space="preserve">Will have low attainment reflected in assessment and the gap continuing to widen between their chronological </w:t>
            </w:r>
            <w:proofErr w:type="gramStart"/>
            <w:r w:rsidRPr="002749D0">
              <w:rPr>
                <w:rFonts w:ascii="Century Gothic" w:hAnsi="Century Gothic"/>
              </w:rPr>
              <w:t>age and age related</w:t>
            </w:r>
            <w:proofErr w:type="gramEnd"/>
            <w:r w:rsidRPr="002749D0">
              <w:rPr>
                <w:rFonts w:ascii="Century Gothic" w:hAnsi="Century Gothic"/>
              </w:rPr>
              <w:t xml:space="preserve"> expectations.</w:t>
            </w:r>
          </w:p>
          <w:p w:rsidR="002F2C99" w:rsidRPr="002749D0" w:rsidRDefault="002749D0" w:rsidP="002749D0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They will have difficulties in the acquisition of reading, writing, oral or number skills, which require high levels of tailored support.</w:t>
            </w:r>
          </w:p>
          <w:p w:rsidR="002F2C99" w:rsidRPr="002749D0" w:rsidRDefault="002749D0" w:rsidP="002749D0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Will require more than 12 hours of intervention to support their progress, this intervention is most likely to be on a 1:1 basis, or it may be part of targeted group with other children in the classroom.</w:t>
            </w:r>
          </w:p>
          <w:p w:rsidR="002F2C99" w:rsidRPr="002749D0" w:rsidRDefault="002749D0" w:rsidP="002749D0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Will have an EHCP implementation plan in place.</w:t>
            </w:r>
          </w:p>
          <w:p w:rsidR="002F2C99" w:rsidRPr="002749D0" w:rsidRDefault="002749D0" w:rsidP="002749D0">
            <w:pPr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Will have an annual review of their EHCP to update their strengths and needs.</w:t>
            </w:r>
          </w:p>
          <w:p w:rsidR="002749D0" w:rsidRPr="002C7349" w:rsidRDefault="002749D0" w:rsidP="00C51A1C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2749D0" w:rsidTr="002C7349">
        <w:tc>
          <w:tcPr>
            <w:tcW w:w="10456" w:type="dxa"/>
          </w:tcPr>
          <w:p w:rsidR="002749D0" w:rsidRPr="002C7349" w:rsidRDefault="002749D0" w:rsidP="002749D0">
            <w:pPr>
              <w:rPr>
                <w:rFonts w:ascii="Century Gothic" w:hAnsi="Century Gothic"/>
                <w:b/>
                <w:sz w:val="24"/>
              </w:rPr>
            </w:pPr>
            <w:r w:rsidRPr="002C7349">
              <w:rPr>
                <w:rFonts w:ascii="Century Gothic" w:hAnsi="Century Gothic"/>
                <w:b/>
                <w:sz w:val="24"/>
              </w:rPr>
              <w:t>Next Steps:</w:t>
            </w:r>
          </w:p>
          <w:p w:rsidR="002F2C99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 xml:space="preserve">Work closely with the </w:t>
            </w:r>
            <w:proofErr w:type="spellStart"/>
            <w:r w:rsidRPr="002749D0">
              <w:rPr>
                <w:rFonts w:ascii="Century Gothic" w:hAnsi="Century Gothic"/>
              </w:rPr>
              <w:t>SENCo</w:t>
            </w:r>
            <w:proofErr w:type="spellEnd"/>
            <w:r w:rsidRPr="002749D0">
              <w:rPr>
                <w:rFonts w:ascii="Century Gothic" w:hAnsi="Century Gothic"/>
              </w:rPr>
              <w:t xml:space="preserve"> to create an EHCP implementation plan which will be reviewed and updated termly in a meeting with the parents in attendance.</w:t>
            </w:r>
          </w:p>
          <w:p w:rsidR="002F2C99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Think carefully about the needs of this child in your classroom and how to best to use the support they have; use the implementation plan and the EHCP to help with this.</w:t>
            </w:r>
          </w:p>
          <w:p w:rsidR="002749D0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 xml:space="preserve">Think carefully about the hours the children have and how these may be used in your classroom, the </w:t>
            </w:r>
            <w:proofErr w:type="spellStart"/>
            <w:r w:rsidRPr="002749D0">
              <w:rPr>
                <w:rFonts w:ascii="Century Gothic" w:hAnsi="Century Gothic"/>
              </w:rPr>
              <w:t>SENCo</w:t>
            </w:r>
            <w:proofErr w:type="spellEnd"/>
            <w:r w:rsidRPr="002749D0">
              <w:rPr>
                <w:rFonts w:ascii="Century Gothic" w:hAnsi="Century Gothic"/>
              </w:rPr>
              <w:t xml:space="preserve"> will create a provision map to track how their hours are being </w:t>
            </w:r>
            <w:r w:rsidRPr="002749D0">
              <w:rPr>
                <w:rFonts w:ascii="Century Gothic" w:hAnsi="Century Gothic"/>
              </w:rPr>
              <w:lastRenderedPageBreak/>
              <w:t>spent.</w:t>
            </w:r>
            <w:r w:rsidRPr="002749D0">
              <w:rPr>
                <w:sz w:val="20"/>
              </w:rPr>
              <w:t xml:space="preserve"> </w:t>
            </w:r>
            <w:r w:rsidRPr="002749D0">
              <w:rPr>
                <w:rFonts w:ascii="Century Gothic" w:hAnsi="Century Gothic"/>
              </w:rPr>
              <w:t xml:space="preserve">Work closely with the </w:t>
            </w:r>
            <w:proofErr w:type="spellStart"/>
            <w:r w:rsidRPr="002749D0">
              <w:rPr>
                <w:rFonts w:ascii="Century Gothic" w:hAnsi="Century Gothic"/>
              </w:rPr>
              <w:t>SENCo</w:t>
            </w:r>
            <w:proofErr w:type="spellEnd"/>
            <w:r w:rsidRPr="002749D0">
              <w:rPr>
                <w:rFonts w:ascii="Century Gothic" w:hAnsi="Century Gothic"/>
              </w:rPr>
              <w:t xml:space="preserve"> to create an EHCP implementation plan which will be reviewed and updated termly in a meeting with the parents in attendance.</w:t>
            </w:r>
          </w:p>
          <w:p w:rsidR="002749D0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Think carefully about the needs of this child in your classroom and how to best to use the support they have; use the implementation plan and the EHCP to help with this.</w:t>
            </w:r>
            <w:r w:rsidRPr="002749D0">
              <w:rPr>
                <w:rFonts w:ascii="Comic Sans MS" w:eastAsia="Calibri" w:hAnsi="Comic Sans MS" w:cs="Times New Roman"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 </w:t>
            </w:r>
          </w:p>
          <w:p w:rsidR="002F2C99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 xml:space="preserve">The </w:t>
            </w:r>
            <w:proofErr w:type="spellStart"/>
            <w:r w:rsidRPr="002749D0">
              <w:rPr>
                <w:rFonts w:ascii="Century Gothic" w:hAnsi="Century Gothic"/>
              </w:rPr>
              <w:t>SENCo</w:t>
            </w:r>
            <w:proofErr w:type="spellEnd"/>
            <w:r w:rsidRPr="002749D0">
              <w:rPr>
                <w:rFonts w:ascii="Century Gothic" w:hAnsi="Century Gothic"/>
              </w:rPr>
              <w:t xml:space="preserve"> will arrange an annual review of the child’s EHCP.</w:t>
            </w:r>
          </w:p>
          <w:p w:rsidR="002749D0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 xml:space="preserve">Think carefully about the hours the children have and how these may be used in your classroom, the </w:t>
            </w:r>
            <w:proofErr w:type="spellStart"/>
            <w:r w:rsidRPr="002749D0">
              <w:rPr>
                <w:rFonts w:ascii="Century Gothic" w:hAnsi="Century Gothic"/>
              </w:rPr>
              <w:t>SENCo</w:t>
            </w:r>
            <w:proofErr w:type="spellEnd"/>
            <w:r w:rsidRPr="002749D0">
              <w:rPr>
                <w:rFonts w:ascii="Century Gothic" w:hAnsi="Century Gothic"/>
              </w:rPr>
              <w:t xml:space="preserve"> will create a provision map to track how their hours are being spent.</w:t>
            </w:r>
          </w:p>
          <w:p w:rsidR="002749D0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>Have high expectations of this child, they may well surprise you.</w:t>
            </w:r>
          </w:p>
          <w:p w:rsidR="002F2C99" w:rsidRPr="002749D0" w:rsidRDefault="002749D0" w:rsidP="002749D0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9D0">
              <w:rPr>
                <w:rFonts w:ascii="Century Gothic" w:hAnsi="Century Gothic"/>
              </w:rPr>
              <w:t xml:space="preserve">Consider the child’s self-esteem and celebrate their successes. </w:t>
            </w:r>
          </w:p>
          <w:p w:rsidR="002749D0" w:rsidRPr="002C7349" w:rsidRDefault="002749D0" w:rsidP="002749D0">
            <w:pPr>
              <w:ind w:left="720"/>
              <w:rPr>
                <w:rFonts w:ascii="Century Gothic" w:hAnsi="Century Gothic"/>
                <w:b/>
                <w:sz w:val="24"/>
              </w:rPr>
            </w:pPr>
          </w:p>
        </w:tc>
        <w:bookmarkStart w:id="0" w:name="_GoBack"/>
        <w:bookmarkEnd w:id="0"/>
      </w:tr>
    </w:tbl>
    <w:p w:rsidR="002C7349" w:rsidRPr="002C7349" w:rsidRDefault="002C7349" w:rsidP="002C7349">
      <w:pPr>
        <w:jc w:val="center"/>
        <w:rPr>
          <w:rFonts w:ascii="Century Gothic" w:hAnsi="Century Gothic"/>
          <w:b/>
          <w:sz w:val="24"/>
          <w:u w:val="single"/>
        </w:rPr>
      </w:pPr>
    </w:p>
    <w:sectPr w:rsidR="002C7349" w:rsidRPr="002C7349" w:rsidSect="002C7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434CE"/>
    <w:multiLevelType w:val="hybridMultilevel"/>
    <w:tmpl w:val="05FCD18A"/>
    <w:lvl w:ilvl="0" w:tplc="5A9C9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4B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9A33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8C2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C1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42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1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E0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66A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AA7B09"/>
    <w:multiLevelType w:val="hybridMultilevel"/>
    <w:tmpl w:val="91946C4A"/>
    <w:lvl w:ilvl="0" w:tplc="AA561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0AA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AC0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EB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00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29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F68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4F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246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4D20E0"/>
    <w:multiLevelType w:val="hybridMultilevel"/>
    <w:tmpl w:val="F7621942"/>
    <w:lvl w:ilvl="0" w:tplc="5DB08D7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B30C6A3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5B0214C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D05CD12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61C4E6C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14069424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94AE3D72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4481DB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4E5EFDFE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4E1B19BC"/>
    <w:multiLevelType w:val="hybridMultilevel"/>
    <w:tmpl w:val="12ACC286"/>
    <w:lvl w:ilvl="0" w:tplc="2C74D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45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EC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466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47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F42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426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44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4B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84E7750"/>
    <w:multiLevelType w:val="hybridMultilevel"/>
    <w:tmpl w:val="1F4AE508"/>
    <w:lvl w:ilvl="0" w:tplc="1A9EA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E05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C4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89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21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E0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EC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C2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622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B92993"/>
    <w:multiLevelType w:val="hybridMultilevel"/>
    <w:tmpl w:val="2B084174"/>
    <w:lvl w:ilvl="0" w:tplc="8A94C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29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906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6A3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E9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89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27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81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648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871A50"/>
    <w:multiLevelType w:val="hybridMultilevel"/>
    <w:tmpl w:val="46C2F508"/>
    <w:lvl w:ilvl="0" w:tplc="EDF6B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42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8C1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625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44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A0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07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C1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27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18F4E18"/>
    <w:multiLevelType w:val="hybridMultilevel"/>
    <w:tmpl w:val="6C4C1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03616"/>
    <w:multiLevelType w:val="hybridMultilevel"/>
    <w:tmpl w:val="3618B4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A41487"/>
    <w:multiLevelType w:val="hybridMultilevel"/>
    <w:tmpl w:val="5E5E9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49"/>
    <w:rsid w:val="000E73AE"/>
    <w:rsid w:val="002749D0"/>
    <w:rsid w:val="002C7349"/>
    <w:rsid w:val="002F2C99"/>
    <w:rsid w:val="00304428"/>
    <w:rsid w:val="00470139"/>
    <w:rsid w:val="008A4106"/>
    <w:rsid w:val="00916865"/>
    <w:rsid w:val="00C5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42E3"/>
  <w15:chartTrackingRefBased/>
  <w15:docId w15:val="{D15AE714-AB36-456E-80C1-23BDF5E0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5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8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6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6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6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Deputy, ManorPark</dc:creator>
  <cp:keywords/>
  <dc:description/>
  <cp:lastModifiedBy>Deputy, ManorPark</cp:lastModifiedBy>
  <cp:revision>3</cp:revision>
  <dcterms:created xsi:type="dcterms:W3CDTF">2022-11-14T14:06:00Z</dcterms:created>
  <dcterms:modified xsi:type="dcterms:W3CDTF">2022-11-16T11:12:00Z</dcterms:modified>
</cp:coreProperties>
</file>